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CCB" w:rsidRDefault="00D90CCB" w:rsidP="00D90CC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2277745</wp:posOffset>
            </wp:positionH>
            <wp:positionV relativeFrom="paragraph">
              <wp:posOffset>-645795</wp:posOffset>
            </wp:positionV>
            <wp:extent cx="1286510" cy="1195705"/>
            <wp:effectExtent l="0" t="0" r="8890" b="4445"/>
            <wp:wrapNone/>
            <wp:docPr id="1" name="รูปภาพ 1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KRUT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119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CCB" w:rsidRPr="00486C73" w:rsidRDefault="00D90CCB" w:rsidP="00D90CC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6C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ประกาศองค์การบริหารส่วนตำบลทอนหงส์โดยศูนย์พัฒนาเด็กเล็กบ้านในเขียว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D90CCB" w:rsidRPr="00486C73" w:rsidRDefault="00D90CCB" w:rsidP="00D90C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6C7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สอบราคาจัดซื้อจัดจ้างอาหารกลางวัน สำหรับเด็กเล็กของศูนย์พัฒนาเด็ก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เล็ก</w:t>
      </w:r>
    </w:p>
    <w:p w:rsidR="00D90CCB" w:rsidRPr="00486C73" w:rsidRDefault="00D90CCB" w:rsidP="00D90CCB">
      <w:pPr>
        <w:jc w:val="center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>................................................</w:t>
      </w:r>
    </w:p>
    <w:p w:rsidR="00D90CCB" w:rsidRPr="00486C73" w:rsidRDefault="00D90CCB" w:rsidP="00D90CC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 xml:space="preserve">ด้วยองค์การบริหารส่วนตำบลทอนหงส์โดยศูนย์พัฒนาเด็กเล็กบ้านในเขียว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ตำบลทอนหงส์ อำเภอพรหมคีรี จังหวัดนครศรีธรรมราช มีความประสงค์ที่จะสอบราคาจัดซื้อจัดจ้างอาหารกลางวันสำหรับเด็ก</w:t>
      </w:r>
      <w:r>
        <w:rPr>
          <w:rFonts w:ascii="TH SarabunIT๙" w:hAnsi="TH SarabunIT๙" w:cs="TH SarabunIT๙" w:hint="cs"/>
          <w:sz w:val="32"/>
          <w:szCs w:val="32"/>
          <w:cs/>
        </w:rPr>
        <w:t>เล็ก</w:t>
      </w:r>
      <w:r w:rsidRPr="00486C73">
        <w:rPr>
          <w:rFonts w:ascii="TH SarabunIT๙" w:hAnsi="TH SarabunIT๙" w:cs="TH SarabunIT๙"/>
          <w:sz w:val="32"/>
          <w:szCs w:val="32"/>
          <w:cs/>
        </w:rPr>
        <w:t>ของศูนย์พัฒนาเด็กเล็กจำนวน 2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คน คนละ 20 บาท/คน/มื้อ ระยะเวลา 201 วัน ประจำปีงบประมาณ 2557 (รายการอาหารตามเอกสารแนบท้าย)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6C73">
        <w:rPr>
          <w:rFonts w:ascii="TH SarabunIT๙" w:hAnsi="TH SarabunIT๙" w:cs="TH SarabunIT๙"/>
          <w:sz w:val="32"/>
          <w:szCs w:val="32"/>
          <w:cs/>
        </w:rPr>
        <w:t>อยู่ในวงเงินงบประมาณ 1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486C73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56</w:t>
      </w:r>
      <w:r w:rsidRPr="00486C73">
        <w:rPr>
          <w:rFonts w:ascii="TH SarabunIT๙" w:hAnsi="TH SarabunIT๙" w:cs="TH SarabunIT๙"/>
          <w:sz w:val="32"/>
          <w:szCs w:val="32"/>
          <w:cs/>
        </w:rPr>
        <w:t>0.-บาท (หนึ่งแสน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หนึ่งหมื่นสองพัน</w:t>
      </w:r>
      <w:r w:rsidRPr="00486C73">
        <w:rPr>
          <w:rFonts w:ascii="TH SarabunIT๙" w:hAnsi="TH SarabunIT๙" w:cs="TH SarabunIT๙"/>
          <w:sz w:val="32"/>
          <w:szCs w:val="32"/>
          <w:cs/>
        </w:rPr>
        <w:t>ห้าร้อย</w:t>
      </w:r>
      <w:r>
        <w:rPr>
          <w:rFonts w:ascii="TH SarabunIT๙" w:hAnsi="TH SarabunIT๙" w:cs="TH SarabunIT๙" w:hint="cs"/>
          <w:sz w:val="32"/>
          <w:szCs w:val="32"/>
          <w:cs/>
        </w:rPr>
        <w:t>หกสิบ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บาทถ้วน) </w:t>
      </w:r>
    </w:p>
    <w:p w:rsidR="00D90CCB" w:rsidRPr="0096565F" w:rsidRDefault="00D90CCB" w:rsidP="00D90C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656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ผู้มีสิทธิเสนอราคาจะต้องมีคุณสมบัติ ดังต่อไปนี้</w:t>
      </w:r>
    </w:p>
    <w:p w:rsidR="00D90CCB" w:rsidRPr="00486C73" w:rsidRDefault="00D90CCB" w:rsidP="00D90CCB">
      <w:pPr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>1. เป็นนิติบุคคลหรือบุคคลธรรมดาผู้มีอาชีพรับจ้างงานที่สอบราคาดังกล่าว</w:t>
      </w:r>
    </w:p>
    <w:p w:rsidR="00D90CCB" w:rsidRPr="00486C73" w:rsidRDefault="00D90CCB" w:rsidP="00D90CCB">
      <w:pPr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>2. ไม่เป็นผู้ที่ถูกระบุชื่อไว้ในรายชื่อผู้ทิ้งงานราชการ หรือของหน่วยงานบริหารราชการส่วนท้องถิ่น และได้แจ้งเวียนชื่อแล้ว</w:t>
      </w:r>
    </w:p>
    <w:p w:rsidR="00D90CCB" w:rsidRPr="00486C73" w:rsidRDefault="00D90CCB" w:rsidP="00D90CCB">
      <w:pPr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>3. ไม่เป็นผู้ได้รับเอกสารสิทธิ์หรือความคุ้มกัน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เว้นแต่รัฐบาลของผู้เสนอราคาได้มีคำสั่งให้สลสิทธิ์ความคุ้มกันเช่นว่านนั้น</w:t>
      </w:r>
    </w:p>
    <w:p w:rsidR="00D90CCB" w:rsidRPr="00486C73" w:rsidRDefault="00D90CCB" w:rsidP="00D90CCB">
      <w:pPr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>4. ไม่เป็นผู้มีประโยชน์ร่วมกันกับผู้เสนอราคาอื่นที่เข้าเสนอรา</w:t>
      </w:r>
      <w:r>
        <w:rPr>
          <w:rFonts w:ascii="TH SarabunIT๙" w:hAnsi="TH SarabunIT๙" w:cs="TH SarabunIT๙"/>
          <w:sz w:val="32"/>
          <w:szCs w:val="32"/>
          <w:cs/>
        </w:rPr>
        <w:t>คาให้แก่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ศูนย์พัฒนาเด็กเล็กบ้านในเขียว 1 สังกัด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C40713">
        <w:rPr>
          <w:rFonts w:ascii="TH SarabunIT๙" w:hAnsi="TH SarabunIT๙" w:cs="TH SarabunIT๙"/>
          <w:sz w:val="28"/>
          <w:cs/>
        </w:rPr>
        <w:t>ทอ</w:t>
      </w:r>
      <w:r w:rsidRPr="00C40713">
        <w:rPr>
          <w:rFonts w:ascii="TH SarabunIT๙" w:hAnsi="TH SarabunIT๙" w:cs="TH SarabunIT๙" w:hint="cs"/>
          <w:sz w:val="28"/>
          <w:cs/>
        </w:rPr>
        <w:t>น</w:t>
      </w:r>
      <w:r w:rsidRPr="00486C73">
        <w:rPr>
          <w:rFonts w:ascii="TH SarabunIT๙" w:hAnsi="TH SarabunIT๙" w:cs="TH SarabunIT๙"/>
          <w:sz w:val="32"/>
          <w:szCs w:val="32"/>
          <w:cs/>
        </w:rPr>
        <w:t>หงส์ ณ วันประกาศสอบราคา หรือไม่เป็นผู้กระทำการอันเป็นการขัดขวางแข่งขันราคาอย่างเป็นธรรม ในการสอบราคาครั้งนี้</w:t>
      </w:r>
    </w:p>
    <w:p w:rsidR="00D90CCB" w:rsidRPr="00486C73" w:rsidRDefault="00D90CCB" w:rsidP="00D90C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</w:rPr>
        <w:tab/>
      </w:r>
      <w:r w:rsidRPr="0096565F">
        <w:rPr>
          <w:rFonts w:ascii="TH SarabunIT๙" w:hAnsi="TH SarabunIT๙" w:cs="TH SarabunIT๙"/>
          <w:b/>
          <w:bCs/>
          <w:sz w:val="32"/>
          <w:szCs w:val="32"/>
          <w:cs/>
        </w:rPr>
        <w:t>กำหนดยื่นซองสอบราคา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พฤศจิกายน 2556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19 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พฤศจิกายน ตั้งแต่เวลา 08.30 น.ถึงเวลา 16.30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(ในวันและเวลาราชการ) </w:t>
      </w:r>
      <w:r w:rsidRPr="00486C73">
        <w:rPr>
          <w:rFonts w:ascii="TH SarabunIT๙" w:hAnsi="TH SarabunIT๙" w:cs="TH SarabunIT๙"/>
          <w:sz w:val="32"/>
          <w:szCs w:val="32"/>
          <w:cs/>
        </w:rPr>
        <w:t>ณ องค์การบริห</w:t>
      </w:r>
      <w:r>
        <w:rPr>
          <w:rFonts w:ascii="TH SarabunIT๙" w:hAnsi="TH SarabunIT๙" w:cs="TH SarabunIT๙"/>
          <w:sz w:val="32"/>
          <w:szCs w:val="32"/>
          <w:cs/>
        </w:rPr>
        <w:t>ารส่วนตำบลทอนหงส์ และในวันที่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พฤศจิกายน 2556 เวลา 08.30 น. ณ ห้องศูนย์รวมข้อมูลข่าวสารการ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Pr="00486C73">
        <w:rPr>
          <w:rFonts w:ascii="TH SarabunIT๙" w:hAnsi="TH SarabunIT๙" w:cs="TH SarabunIT๙"/>
          <w:sz w:val="32"/>
          <w:szCs w:val="32"/>
          <w:cs/>
        </w:rPr>
        <w:t>ซื้อ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486C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</w:t>
      </w:r>
      <w:r>
        <w:rPr>
          <w:rFonts w:ascii="TH SarabunIT๙" w:hAnsi="TH SarabunIT๙" w:cs="TH SarabunIT๙"/>
          <w:sz w:val="32"/>
          <w:szCs w:val="32"/>
          <w:cs/>
        </w:rPr>
        <w:t>จ้าง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Pr="00486C73">
        <w:rPr>
          <w:rFonts w:ascii="TH SarabunIT๙" w:hAnsi="TH SarabunIT๙" w:cs="TH SarabunIT๙"/>
          <w:sz w:val="32"/>
          <w:szCs w:val="32"/>
          <w:cs/>
        </w:rPr>
        <w:t>ระดับอำเภอ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(อำเภอพรหมคีรี) </w:t>
      </w:r>
      <w:r w:rsidRPr="00486C73">
        <w:rPr>
          <w:rFonts w:ascii="TH SarabunIT๙" w:hAnsi="TH SarabunIT๙" w:cs="TH SarabunIT๙"/>
          <w:sz w:val="32"/>
          <w:szCs w:val="32"/>
          <w:cs/>
        </w:rPr>
        <w:t>แ</w:t>
      </w:r>
      <w:r>
        <w:rPr>
          <w:rFonts w:ascii="TH SarabunIT๙" w:hAnsi="TH SarabunIT๙" w:cs="TH SarabunIT๙"/>
          <w:sz w:val="32"/>
          <w:szCs w:val="32"/>
          <w:cs/>
        </w:rPr>
        <w:t>ละกำหนดเปิดซองสอบราคาในวันที่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</w:t>
      </w:r>
      <w:r>
        <w:rPr>
          <w:rFonts w:ascii="TH SarabunIT๙" w:hAnsi="TH SarabunIT๙" w:cs="TH SarabunIT๙"/>
          <w:sz w:val="32"/>
          <w:szCs w:val="32"/>
          <w:cs/>
        </w:rPr>
        <w:t>พฤศจิกายน 2556 เวลา 10.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486C73">
        <w:rPr>
          <w:rFonts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-10.30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น. ณ ห้องศูนย์รวมข้อมูลข่าวสารการ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Pr="00486C73">
        <w:rPr>
          <w:rFonts w:ascii="TH SarabunIT๙" w:hAnsi="TH SarabunIT๙" w:cs="TH SarabunIT๙"/>
          <w:sz w:val="32"/>
          <w:szCs w:val="32"/>
          <w:cs/>
        </w:rPr>
        <w:t>ซื้อ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486C73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Pr="00486C73">
        <w:rPr>
          <w:rFonts w:ascii="TH SarabunIT๙" w:hAnsi="TH SarabunIT๙" w:cs="TH SarabunIT๙"/>
          <w:sz w:val="32"/>
          <w:szCs w:val="32"/>
          <w:cs/>
        </w:rPr>
        <w:t>จ้าง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Pr="00486C73">
        <w:rPr>
          <w:rFonts w:ascii="TH SarabunIT๙" w:hAnsi="TH SarabunIT๙" w:cs="TH SarabunIT๙"/>
          <w:sz w:val="32"/>
          <w:szCs w:val="32"/>
          <w:cs/>
        </w:rPr>
        <w:t>ระดับอำเภอ อำเภอพรหมคีรี จังหวัดนครศรีธรรมราช</w:t>
      </w:r>
    </w:p>
    <w:p w:rsidR="00D90CCB" w:rsidRPr="00486C73" w:rsidRDefault="00D90CCB" w:rsidP="00D90C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</w:r>
      <w:r w:rsidRPr="0096565F">
        <w:rPr>
          <w:rFonts w:ascii="TH SarabunIT๙" w:hAnsi="TH SarabunIT๙" w:cs="TH SarabunIT๙"/>
          <w:b/>
          <w:bCs/>
          <w:sz w:val="32"/>
          <w:szCs w:val="32"/>
          <w:cs/>
        </w:rPr>
        <w:t>ผู้สนใจติดต่อขอซื้อเอกสารสอบราคา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ในราคาชุดละ 200 บาท ได้ที่องค์การบริหารส่วนตำบลทอนหงส์ 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พฤศจิกายน 2556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พฤศจิกายน 2556 ตั้งแต่เวลา 08.30 – 16.30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486C73">
        <w:rPr>
          <w:rFonts w:ascii="TH SarabunIT๙" w:hAnsi="TH SarabunIT๙" w:cs="TH SarabunIT๙"/>
          <w:sz w:val="32"/>
          <w:szCs w:val="32"/>
          <w:cs/>
        </w:rPr>
        <w:t>ดูรายละเอียดเพิ่มเติมได้ที่</w:t>
      </w:r>
      <w:r w:rsidRPr="00486C7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เว็บไซต์ </w:t>
      </w:r>
      <w:hyperlink w:history="1">
        <w:r w:rsidRPr="00486C73">
          <w:rPr>
            <w:rStyle w:val="aa"/>
            <w:rFonts w:ascii="TH SarabunIT๙" w:hAnsi="TH SarabunIT๙" w:cs="TH SarabunIT๙"/>
            <w:color w:val="000000"/>
            <w:sz w:val="32"/>
            <w:szCs w:val="32"/>
            <w:u w:val="none"/>
          </w:rPr>
          <w:t xml:space="preserve">www.thonhong.go.th </w:t>
        </w:r>
        <w:r w:rsidRPr="00486C73">
          <w:rPr>
            <w:rStyle w:val="aa"/>
            <w:rFonts w:ascii="TH SarabunIT๙" w:hAnsi="TH SarabunIT๙" w:cs="TH SarabunIT๙"/>
            <w:color w:val="000000"/>
            <w:sz w:val="32"/>
            <w:szCs w:val="32"/>
            <w:u w:val="none"/>
            <w:cs/>
          </w:rPr>
          <w:t>หรือสอบถามทางโทรศัพท์หมายเลข 075-394161</w:t>
        </w:r>
      </w:hyperlink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ต่อ 12 ในวันและเวลาราชการ</w:t>
      </w:r>
    </w:p>
    <w:p w:rsidR="00D90CCB" w:rsidRDefault="00D90CCB" w:rsidP="00D90CC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เดือน พฤศจิกายน พ.ศ. 2556</w:t>
      </w:r>
    </w:p>
    <w:p w:rsidR="00D90CCB" w:rsidRPr="00486C73" w:rsidRDefault="00D90CCB" w:rsidP="00D90CCB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สาวจำเนียร  สุราฤทธิ์</w:t>
      </w:r>
      <w:r w:rsidRPr="00486C73">
        <w:rPr>
          <w:rFonts w:ascii="TH SarabunIT๙" w:hAnsi="TH SarabunIT๙" w:cs="TH SarabunIT๙"/>
          <w:sz w:val="32"/>
          <w:szCs w:val="32"/>
          <w:cs/>
        </w:rPr>
        <w:t>)</w:t>
      </w:r>
    </w:p>
    <w:p w:rsidR="00D90CCB" w:rsidRPr="00486C73" w:rsidRDefault="00D90CCB" w:rsidP="00D90CCB">
      <w:pPr>
        <w:jc w:val="center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>หัวหน้าสถานศึกษา ปฏิบัติราชการแทน</w:t>
      </w:r>
    </w:p>
    <w:p w:rsidR="00D90CCB" w:rsidRPr="00486C73" w:rsidRDefault="00D90CCB" w:rsidP="00D90CC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D26E97" w:rsidRDefault="00D26E97" w:rsidP="00D26E97">
      <w:pPr>
        <w:pStyle w:val="a6"/>
        <w:spacing w:before="96"/>
        <w:ind w:right="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lastRenderedPageBreak/>
        <w:t>เอกสารแนบท้ายรายการอาหารกลางวัน</w:t>
      </w:r>
    </w:p>
    <w:p w:rsidR="00D26E97" w:rsidRDefault="00D26E97" w:rsidP="00D26E97">
      <w:pPr>
        <w:spacing w:before="96"/>
        <w:ind w:left="709" w:hanging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สำหรับเด็กเล็กในศูนย์พัฒนาเด็กเล็กบ้านในเขียว 1 (ประจำปีงบประมาณ 2557)</w:t>
      </w:r>
    </w:p>
    <w:p w:rsidR="00D26E97" w:rsidRDefault="00D26E97" w:rsidP="00D26E97">
      <w:pPr>
        <w:spacing w:before="96"/>
        <w:ind w:left="709" w:hanging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6E97" w:rsidRDefault="00D26E97" w:rsidP="00D26E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รายการอาหารสัปดาห์ที่ 1 ของเดือน</w:t>
      </w:r>
    </w:p>
    <w:p w:rsidR="00D26E97" w:rsidRDefault="00D26E97" w:rsidP="00D26E9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5"/>
        <w:gridCol w:w="1846"/>
        <w:gridCol w:w="2923"/>
        <w:gridCol w:w="2510"/>
      </w:tblGrid>
      <w:tr w:rsidR="00D26E97" w:rsidTr="00D26E97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97" w:rsidRDefault="00D26E9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D26E97" w:rsidTr="00D26E97">
        <w:trPr>
          <w:trHeight w:val="420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แกงจืดหมูสับ ผัก และเต้าหู้+ไข่เจียว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ผัดวุ้นเส้น หมูหรือไก่ใส่ผัก+น้ำซุป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tabs>
                <w:tab w:val="center" w:pos="25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ข้าวผัดรวมมิตร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เกาเหลาลูกชิ้นหมู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ต้มไข่พะโล้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ใบต่อคน+ผัดผัก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79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ขนมจีน 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น้ำพริกน้ำแกงหวาน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ไข่ต้ม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D26E97" w:rsidRDefault="00D26E97" w:rsidP="00D26E9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26E97" w:rsidRDefault="00D26E97" w:rsidP="00D26E9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รายการอาหารในสัปดาห์ที่ 2ของเดือน</w:t>
      </w:r>
    </w:p>
    <w:p w:rsidR="00D26E97" w:rsidRDefault="00D26E97" w:rsidP="00D26E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802"/>
        <w:gridCol w:w="3057"/>
        <w:gridCol w:w="2426"/>
      </w:tblGrid>
      <w:tr w:rsidR="00D26E97" w:rsidTr="00D26E97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97" w:rsidRDefault="00D26E9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D26E97" w:rsidTr="00D26E97">
        <w:trPr>
          <w:trHeight w:val="464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แกงเลียงกุ้งผักรวม+กุนเชียงทอด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ไข่เจียวหมูสับ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+แกงจืดผักรวม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69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ผัดซีอิ๊วเส้นใหญ่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น้ำชุปกระดูกหมู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หมูต้มกับผัก+ไข่เจียว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ผัดผักรวมมิตร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ไข่น้ำทรงเครื่อง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D26E97" w:rsidRDefault="00D26E97" w:rsidP="00D26E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6E97" w:rsidRDefault="00D26E97" w:rsidP="00D26E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6E97" w:rsidRDefault="00D26E97" w:rsidP="00D26E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6E97" w:rsidRDefault="00D26E97" w:rsidP="00D26E9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26E97" w:rsidRDefault="00D26E97" w:rsidP="00D26E9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รายการอาหารในสัปดาห์ที่ 3 ของเดือน</w:t>
      </w:r>
    </w:p>
    <w:p w:rsidR="00D26E97" w:rsidRDefault="00D26E97" w:rsidP="00D26E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0"/>
        <w:gridCol w:w="1844"/>
        <w:gridCol w:w="3029"/>
        <w:gridCol w:w="2411"/>
      </w:tblGrid>
      <w:tr w:rsidR="00D26E97" w:rsidTr="00D26E97">
        <w:trPr>
          <w:trHeight w:val="34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97" w:rsidRDefault="00D26E9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D26E97" w:rsidTr="00D26E97">
        <w:trPr>
          <w:trHeight w:val="57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spacing w:before="9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ผัดไข่ฟักทอง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แกงเลียงกุ้งผักรวม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4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ต้มไก่กับฝัก+ไข่เจียว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64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ผัดซีอิ๊วเส้นใหญ่+น้ำชุบกระดูกหมู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64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ไข่เจียวหมูสับ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ต้มไก่กับฝัก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7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ขนมจีน 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น้ำพริกน้ำแกงหวาน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ไข่ต้ม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D26E97" w:rsidRDefault="00D26E97" w:rsidP="00D26E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6E97" w:rsidRDefault="00D26E97" w:rsidP="00D26E9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รายการอาหารในสัปดาห์ที่ 4ของเดือน</w:t>
      </w:r>
    </w:p>
    <w:p w:rsidR="00D26E97" w:rsidRDefault="00D26E97" w:rsidP="00D26E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9"/>
        <w:gridCol w:w="1813"/>
        <w:gridCol w:w="3058"/>
        <w:gridCol w:w="2404"/>
      </w:tblGrid>
      <w:tr w:rsidR="00D26E97" w:rsidTr="00D26E97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97" w:rsidRDefault="00D26E9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D26E97" w:rsidTr="00D26E97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ต้มหมึกยัดไส้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ไข่เจียว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51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แกงจืดเต้าหู้หมูสับ+กุนเชียง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ข่าวมันไก่+เกาเหลาลูกชิ้น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ต้มไข่พะโล้ไข่ 1 ใบต่อคน+ผัดผัก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D26E97" w:rsidTr="00D26E97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ผัดวุ้นเส้น หมูหรือไก่ ผัก+เกาเหลาลูกชิ้นหมู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E97" w:rsidRDefault="00D26E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D26E97" w:rsidRDefault="00D26E97" w:rsidP="00D26E97">
      <w:pPr>
        <w:pStyle w:val="a4"/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โดยผู้รับจ้างจะต้องส่งอาหารให้ศูนย์พัฒนาเด็กเล็กบ้านในเขียว 1 สังกัดองค์การบริหารส่วนตำบลทอนหงส์ ประจำปีงบประมาณ 2557(สำหรับเด็กเล็ก จำนวน </w:t>
      </w:r>
      <w:r>
        <w:rPr>
          <w:rFonts w:ascii="TH SarabunIT๙" w:hAnsi="TH SarabunIT๙" w:cs="TH SarabunIT๙"/>
        </w:rPr>
        <w:t xml:space="preserve">28 </w:t>
      </w:r>
      <w:r>
        <w:rPr>
          <w:rFonts w:ascii="TH SarabunIT๙" w:hAnsi="TH SarabunIT๙" w:cs="TH SarabunIT๙" w:hint="cs"/>
          <w:cs/>
        </w:rPr>
        <w:t xml:space="preserve">คน วันละ </w:t>
      </w:r>
      <w:r>
        <w:rPr>
          <w:rFonts w:ascii="TH SarabunIT๙" w:hAnsi="TH SarabunIT๙" w:cs="TH SarabunIT๙"/>
        </w:rPr>
        <w:t xml:space="preserve">28 </w:t>
      </w:r>
      <w:r>
        <w:rPr>
          <w:rFonts w:ascii="TH SarabunIT๙" w:hAnsi="TH SarabunIT๙" w:cs="TH SarabunIT๙" w:hint="cs"/>
          <w:cs/>
        </w:rPr>
        <w:t xml:space="preserve">ชุด) </w:t>
      </w:r>
      <w:r>
        <w:rPr>
          <w:rFonts w:ascii="TH SarabunIT๙" w:hAnsi="TH SarabunIT๙" w:cs="TH SarabunIT๙" w:hint="cs"/>
          <w:spacing w:val="-4"/>
          <w:cs/>
        </w:rPr>
        <w:t>ตั้งแต่วันที่ 2ธันวาคม 2556</w:t>
      </w:r>
      <w:r>
        <w:rPr>
          <w:rFonts w:ascii="TH SarabunIT๙" w:hAnsi="TH SarabunIT๙" w:cs="TH SarabunIT๙"/>
          <w:spacing w:val="-4"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30 ตุลาคม 2557) ในทุกวันเปิดเรียน จำนวน 201 วัน </w:t>
      </w:r>
      <w:r>
        <w:rPr>
          <w:rFonts w:ascii="TH SarabunIT๙" w:hAnsi="TH SarabunIT๙" w:cs="TH SarabunIT๙" w:hint="cs"/>
          <w:cs/>
        </w:rPr>
        <w:t xml:space="preserve">ต้องส่งมอบอาหารก่อนเวลา </w:t>
      </w:r>
      <w:r>
        <w:rPr>
          <w:rFonts w:ascii="TH SarabunIT๙" w:hAnsi="TH SarabunIT๙" w:cs="TH SarabunIT๙"/>
        </w:rPr>
        <w:t xml:space="preserve">11.00 </w:t>
      </w:r>
      <w:r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ของทุกวันทำการ ในแต่ละมื้ออาหารจะต้องมีประโยชน์ทางโภชนาการ มีสารอาหารครบ </w:t>
      </w:r>
      <w:r>
        <w:rPr>
          <w:rFonts w:ascii="TH SarabunIT๙" w:hAnsi="TH SarabunIT๙" w:cs="TH SarabunIT๙"/>
        </w:rPr>
        <w:t xml:space="preserve">5 </w:t>
      </w:r>
      <w:r>
        <w:rPr>
          <w:rFonts w:ascii="TH SarabunIT๙" w:hAnsi="TH SarabunIT๙" w:cs="TH SarabunIT๙" w:hint="cs"/>
          <w:cs/>
        </w:rPr>
        <w:t>หมู่</w:t>
      </w:r>
    </w:p>
    <w:p w:rsidR="00D26E97" w:rsidRDefault="00D26E97" w:rsidP="00D26E97">
      <w:pPr>
        <w:tabs>
          <w:tab w:val="left" w:pos="2500"/>
        </w:tabs>
        <w:rPr>
          <w:rFonts w:ascii="TH SarabunIT๙" w:hAnsi="TH SarabunIT๙" w:cs="TH SarabunIT๙"/>
          <w:sz w:val="32"/>
          <w:szCs w:val="32"/>
          <w:cs/>
        </w:rPr>
      </w:pPr>
    </w:p>
    <w:p w:rsidR="00D26E97" w:rsidRDefault="00D26E97" w:rsidP="00D26E97">
      <w:pPr>
        <w:tabs>
          <w:tab w:val="left" w:pos="2500"/>
        </w:tabs>
        <w:rPr>
          <w:rFonts w:ascii="TH SarabunIT๙" w:hAnsi="TH SarabunIT๙" w:cs="TH SarabunIT๙"/>
          <w:sz w:val="32"/>
          <w:szCs w:val="32"/>
        </w:rPr>
      </w:pPr>
    </w:p>
    <w:p w:rsidR="00D26E97" w:rsidRDefault="00D26E97" w:rsidP="00D26E97">
      <w:pPr>
        <w:tabs>
          <w:tab w:val="left" w:pos="2500"/>
        </w:tabs>
        <w:rPr>
          <w:rFonts w:ascii="TH SarabunIT๙" w:hAnsi="TH SarabunIT๙" w:cs="TH SarabunIT๙"/>
          <w:sz w:val="32"/>
          <w:szCs w:val="32"/>
        </w:rPr>
      </w:pPr>
    </w:p>
    <w:p w:rsidR="00D26E97" w:rsidRDefault="00D26E97" w:rsidP="00D26E97">
      <w:pPr>
        <w:tabs>
          <w:tab w:val="left" w:pos="2500"/>
        </w:tabs>
        <w:rPr>
          <w:rFonts w:ascii="TH SarabunIT๙" w:hAnsi="TH SarabunIT๙" w:cs="TH SarabunIT๙"/>
          <w:sz w:val="32"/>
          <w:szCs w:val="32"/>
        </w:rPr>
      </w:pPr>
    </w:p>
    <w:p w:rsidR="00D26E97" w:rsidRDefault="00D26E97"/>
    <w:sectPr w:rsidR="00D26E97" w:rsidSect="0096565F">
      <w:pgSz w:w="11906" w:h="16838"/>
      <w:pgMar w:top="1260" w:right="1196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FAB"/>
    <w:rsid w:val="00512B45"/>
    <w:rsid w:val="005737EE"/>
    <w:rsid w:val="00957FAB"/>
    <w:rsid w:val="00D26E97"/>
    <w:rsid w:val="00D90CCB"/>
    <w:rsid w:val="00E0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CCB"/>
    <w:pPr>
      <w:spacing w:after="0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90CCB"/>
    <w:rPr>
      <w:b/>
      <w:bCs/>
    </w:rPr>
  </w:style>
  <w:style w:type="paragraph" w:styleId="a4">
    <w:name w:val="Body Text"/>
    <w:basedOn w:val="a"/>
    <w:link w:val="a5"/>
    <w:rsid w:val="00D90CCB"/>
    <w:pPr>
      <w:tabs>
        <w:tab w:val="left" w:pos="1418"/>
        <w:tab w:val="left" w:pos="1560"/>
      </w:tabs>
      <w:spacing w:line="240" w:lineRule="auto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5">
    <w:name w:val="เนื้อความ อักขระ"/>
    <w:basedOn w:val="a0"/>
    <w:link w:val="a4"/>
    <w:rsid w:val="00D90CCB"/>
    <w:rPr>
      <w:rFonts w:ascii="Cordia New" w:eastAsia="Cordia New" w:hAnsi="Cordia New" w:cs="Angsana New"/>
      <w:sz w:val="32"/>
      <w:szCs w:val="32"/>
      <w:lang w:eastAsia="zh-CN"/>
    </w:rPr>
  </w:style>
  <w:style w:type="paragraph" w:styleId="a6">
    <w:name w:val="Title"/>
    <w:basedOn w:val="a"/>
    <w:link w:val="a7"/>
    <w:qFormat/>
    <w:rsid w:val="00D90CCB"/>
    <w:pPr>
      <w:spacing w:line="240" w:lineRule="auto"/>
      <w:ind w:right="-1617"/>
      <w:jc w:val="center"/>
    </w:pPr>
    <w:rPr>
      <w:rFonts w:ascii="Cordia New" w:eastAsia="Cordia New" w:hAnsi="Cordia New"/>
      <w:b/>
      <w:bCs/>
      <w:sz w:val="52"/>
      <w:szCs w:val="52"/>
      <w:lang w:eastAsia="zh-CN"/>
    </w:rPr>
  </w:style>
  <w:style w:type="character" w:customStyle="1" w:styleId="a7">
    <w:name w:val="ชื่อเรื่อง อักขระ"/>
    <w:basedOn w:val="a0"/>
    <w:link w:val="a6"/>
    <w:rsid w:val="00D90CCB"/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a8">
    <w:name w:val="Body Text Indent"/>
    <w:basedOn w:val="a"/>
    <w:link w:val="a9"/>
    <w:uiPriority w:val="99"/>
    <w:semiHidden/>
    <w:unhideWhenUsed/>
    <w:rsid w:val="00D90C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uiPriority w:val="99"/>
    <w:semiHidden/>
    <w:rsid w:val="00D90CCB"/>
    <w:rPr>
      <w:rFonts w:ascii="Calibri" w:eastAsia="Calibri" w:hAnsi="Calibri" w:cs="Angsana New"/>
    </w:rPr>
  </w:style>
  <w:style w:type="character" w:styleId="aa">
    <w:name w:val="Hyperlink"/>
    <w:rsid w:val="00D90CCB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90CCB"/>
    <w:pPr>
      <w:spacing w:line="240" w:lineRule="auto"/>
    </w:pPr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D90CCB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CCB"/>
    <w:pPr>
      <w:spacing w:after="0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90CCB"/>
    <w:rPr>
      <w:b/>
      <w:bCs/>
    </w:rPr>
  </w:style>
  <w:style w:type="paragraph" w:styleId="a4">
    <w:name w:val="Body Text"/>
    <w:basedOn w:val="a"/>
    <w:link w:val="a5"/>
    <w:rsid w:val="00D90CCB"/>
    <w:pPr>
      <w:tabs>
        <w:tab w:val="left" w:pos="1418"/>
        <w:tab w:val="left" w:pos="1560"/>
      </w:tabs>
      <w:spacing w:line="240" w:lineRule="auto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5">
    <w:name w:val="เนื้อความ อักขระ"/>
    <w:basedOn w:val="a0"/>
    <w:link w:val="a4"/>
    <w:rsid w:val="00D90CCB"/>
    <w:rPr>
      <w:rFonts w:ascii="Cordia New" w:eastAsia="Cordia New" w:hAnsi="Cordia New" w:cs="Angsana New"/>
      <w:sz w:val="32"/>
      <w:szCs w:val="32"/>
      <w:lang w:eastAsia="zh-CN"/>
    </w:rPr>
  </w:style>
  <w:style w:type="paragraph" w:styleId="a6">
    <w:name w:val="Title"/>
    <w:basedOn w:val="a"/>
    <w:link w:val="a7"/>
    <w:qFormat/>
    <w:rsid w:val="00D90CCB"/>
    <w:pPr>
      <w:spacing w:line="240" w:lineRule="auto"/>
      <w:ind w:right="-1617"/>
      <w:jc w:val="center"/>
    </w:pPr>
    <w:rPr>
      <w:rFonts w:ascii="Cordia New" w:eastAsia="Cordia New" w:hAnsi="Cordia New"/>
      <w:b/>
      <w:bCs/>
      <w:sz w:val="52"/>
      <w:szCs w:val="52"/>
      <w:lang w:eastAsia="zh-CN"/>
    </w:rPr>
  </w:style>
  <w:style w:type="character" w:customStyle="1" w:styleId="a7">
    <w:name w:val="ชื่อเรื่อง อักขระ"/>
    <w:basedOn w:val="a0"/>
    <w:link w:val="a6"/>
    <w:rsid w:val="00D90CCB"/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a8">
    <w:name w:val="Body Text Indent"/>
    <w:basedOn w:val="a"/>
    <w:link w:val="a9"/>
    <w:uiPriority w:val="99"/>
    <w:semiHidden/>
    <w:unhideWhenUsed/>
    <w:rsid w:val="00D90C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uiPriority w:val="99"/>
    <w:semiHidden/>
    <w:rsid w:val="00D90CCB"/>
    <w:rPr>
      <w:rFonts w:ascii="Calibri" w:eastAsia="Calibri" w:hAnsi="Calibri" w:cs="Angsana New"/>
    </w:rPr>
  </w:style>
  <w:style w:type="character" w:styleId="aa">
    <w:name w:val="Hyperlink"/>
    <w:rsid w:val="00D90CCB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90CCB"/>
    <w:pPr>
      <w:spacing w:line="240" w:lineRule="auto"/>
    </w:pPr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D90CCB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7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3638</Characters>
  <Application>Microsoft Office Word</Application>
  <DocSecurity>0</DocSecurity>
  <Lines>30</Lines>
  <Paragraphs>8</Paragraphs>
  <ScaleCrop>false</ScaleCrop>
  <Company>KKD Computer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8</cp:revision>
  <dcterms:created xsi:type="dcterms:W3CDTF">2013-11-09T04:23:00Z</dcterms:created>
  <dcterms:modified xsi:type="dcterms:W3CDTF">2013-11-09T04:42:00Z</dcterms:modified>
</cp:coreProperties>
</file>